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46B" w:rsidRPr="00EE5B9E" w:rsidRDefault="0010046B" w:rsidP="0010046B">
      <w:pPr>
        <w:jc w:val="right"/>
        <w:rPr>
          <w:color w:val="000000"/>
          <w:lang w:val="ro-RO" w:eastAsia="ru-RU"/>
        </w:rPr>
      </w:pPr>
      <w:r w:rsidRPr="00EE5B9E">
        <w:rPr>
          <w:color w:val="000000"/>
          <w:lang w:val="ro-RO" w:eastAsia="ru-RU"/>
        </w:rPr>
        <w:t>Anexa nr.11</w:t>
      </w:r>
    </w:p>
    <w:p w:rsidR="0010046B" w:rsidRDefault="0010046B" w:rsidP="0010046B">
      <w:pPr>
        <w:tabs>
          <w:tab w:val="left" w:pos="15120"/>
        </w:tabs>
        <w:ind w:right="18"/>
        <w:jc w:val="right"/>
        <w:rPr>
          <w:color w:val="000000"/>
          <w:lang w:val="ro-RO" w:eastAsia="ru-RU"/>
        </w:rPr>
      </w:pPr>
      <w:r w:rsidRPr="00EE5B9E">
        <w:rPr>
          <w:color w:val="000000"/>
          <w:lang w:val="ro-RO" w:eastAsia="ru-RU"/>
        </w:rPr>
        <w:t xml:space="preserve"> la Instrucţiunea cu privire la raportarea unor </w:t>
      </w:r>
    </w:p>
    <w:p w:rsidR="0010046B" w:rsidRPr="00EE5B9E" w:rsidRDefault="0010046B" w:rsidP="0010046B">
      <w:pPr>
        <w:tabs>
          <w:tab w:val="left" w:pos="15120"/>
        </w:tabs>
        <w:ind w:right="18"/>
        <w:jc w:val="right"/>
        <w:rPr>
          <w:color w:val="000000"/>
          <w:lang w:val="ro-RO" w:eastAsia="ru-RU"/>
        </w:rPr>
      </w:pPr>
      <w:r w:rsidRPr="00EE5B9E">
        <w:rPr>
          <w:color w:val="000000"/>
          <w:lang w:val="ro-RO" w:eastAsia="ru-RU"/>
        </w:rPr>
        <w:t>operaţiuni valutare de către băncile licenţiate</w:t>
      </w:r>
    </w:p>
    <w:p w:rsidR="0010046B" w:rsidRPr="00EE5B9E" w:rsidRDefault="0010046B" w:rsidP="0010046B">
      <w:pPr>
        <w:jc w:val="right"/>
        <w:rPr>
          <w:lang w:val="ro-RO" w:eastAsia="ru-RU"/>
        </w:rPr>
      </w:pPr>
    </w:p>
    <w:p w:rsidR="0010046B" w:rsidRPr="00EE5B9E" w:rsidRDefault="0010046B" w:rsidP="0010046B">
      <w:pPr>
        <w:jc w:val="center"/>
        <w:rPr>
          <w:sz w:val="20"/>
          <w:szCs w:val="20"/>
          <w:lang w:val="ro-RO" w:eastAsia="ru-RU"/>
        </w:rPr>
      </w:pPr>
      <w:r w:rsidRPr="00EE5B9E">
        <w:rPr>
          <w:b/>
          <w:sz w:val="20"/>
          <w:szCs w:val="20"/>
          <w:lang w:val="ro-RO" w:eastAsia="ru-RU"/>
        </w:rPr>
        <w:t xml:space="preserve">                                                                                                                   ORD 0407</w:t>
      </w:r>
    </w:p>
    <w:p w:rsidR="0010046B" w:rsidRPr="00EE5B9E" w:rsidRDefault="0010046B" w:rsidP="0010046B">
      <w:pPr>
        <w:jc w:val="center"/>
        <w:rPr>
          <w:lang w:val="ro-RO" w:eastAsia="ru-RU"/>
        </w:rPr>
      </w:pPr>
      <w:r w:rsidRPr="00EE5B9E">
        <w:rPr>
          <w:sz w:val="20"/>
          <w:szCs w:val="20"/>
          <w:lang w:val="ro-RO" w:eastAsia="ru-RU"/>
        </w:rPr>
        <w:t xml:space="preserve">                                                                                                                      Codul formularului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</w:tblGrid>
      <w:tr w:rsidR="0010046B" w:rsidRPr="00EE5B9E" w:rsidTr="00F71C04">
        <w:trPr>
          <w:trHeight w:val="283"/>
        </w:trPr>
        <w:tc>
          <w:tcPr>
            <w:tcW w:w="1701" w:type="dxa"/>
          </w:tcPr>
          <w:p w:rsidR="0010046B" w:rsidRPr="00EE5B9E" w:rsidRDefault="0010046B" w:rsidP="00F71C04">
            <w:pPr>
              <w:jc w:val="right"/>
              <w:rPr>
                <w:lang w:val="ro-RO" w:eastAsia="ru-RU"/>
              </w:rPr>
            </w:pPr>
          </w:p>
        </w:tc>
      </w:tr>
    </w:tbl>
    <w:p w:rsidR="0010046B" w:rsidRPr="00EE5B9E" w:rsidRDefault="0010046B" w:rsidP="0010046B">
      <w:pPr>
        <w:rPr>
          <w:sz w:val="20"/>
          <w:szCs w:val="20"/>
          <w:lang w:val="ro-RO" w:eastAsia="ru-RU"/>
        </w:rPr>
      </w:pPr>
      <w:r w:rsidRPr="00EE5B9E">
        <w:rPr>
          <w:sz w:val="20"/>
          <w:szCs w:val="20"/>
          <w:lang w:val="ro-RO" w:eastAsia="ru-RU"/>
        </w:rPr>
        <w:t xml:space="preserve">                    Codul băncii  </w:t>
      </w:r>
      <w:r w:rsidRPr="00EE5B9E">
        <w:rPr>
          <w:sz w:val="20"/>
          <w:szCs w:val="20"/>
          <w:lang w:val="ro-RO" w:eastAsia="ru-RU"/>
        </w:rPr>
        <w:tab/>
      </w:r>
      <w:r w:rsidRPr="00EE5B9E">
        <w:rPr>
          <w:sz w:val="20"/>
          <w:szCs w:val="20"/>
          <w:lang w:val="ro-RO" w:eastAsia="ru-RU"/>
        </w:rPr>
        <w:tab/>
      </w:r>
      <w:r w:rsidRPr="00EE5B9E">
        <w:rPr>
          <w:sz w:val="20"/>
          <w:szCs w:val="20"/>
          <w:lang w:val="ro-RO" w:eastAsia="ru-RU"/>
        </w:rPr>
        <w:tab/>
      </w:r>
      <w:r w:rsidRPr="00EE5B9E">
        <w:rPr>
          <w:sz w:val="20"/>
          <w:szCs w:val="20"/>
          <w:lang w:val="ro-RO" w:eastAsia="ru-RU"/>
        </w:rPr>
        <w:tab/>
      </w:r>
      <w:r w:rsidRPr="00EE5B9E">
        <w:rPr>
          <w:sz w:val="20"/>
          <w:szCs w:val="20"/>
          <w:lang w:val="ro-RO" w:eastAsia="ru-RU"/>
        </w:rPr>
        <w:tab/>
      </w:r>
      <w:r w:rsidRPr="00EE5B9E">
        <w:rPr>
          <w:sz w:val="20"/>
          <w:szCs w:val="20"/>
          <w:lang w:val="ro-RO" w:eastAsia="ru-RU"/>
        </w:rPr>
        <w:tab/>
      </w:r>
      <w:r w:rsidRPr="00EE5B9E">
        <w:rPr>
          <w:sz w:val="20"/>
          <w:szCs w:val="20"/>
          <w:lang w:val="ro-RO" w:eastAsia="ru-RU"/>
        </w:rPr>
        <w:tab/>
        <w:t xml:space="preserve">                </w:t>
      </w:r>
    </w:p>
    <w:p w:rsidR="0010046B" w:rsidRPr="00EE5B9E" w:rsidRDefault="0010046B" w:rsidP="0010046B">
      <w:pPr>
        <w:jc w:val="center"/>
        <w:rPr>
          <w:sz w:val="20"/>
          <w:szCs w:val="20"/>
          <w:lang w:val="ro-RO" w:eastAsia="ru-RU"/>
        </w:rPr>
      </w:pPr>
    </w:p>
    <w:p w:rsidR="0010046B" w:rsidRPr="00EE5B9E" w:rsidRDefault="0010046B" w:rsidP="0010046B">
      <w:pPr>
        <w:ind w:left="993" w:hanging="993"/>
        <w:rPr>
          <w:b/>
          <w:color w:val="000000"/>
          <w:lang w:val="ro-RO" w:eastAsia="ru-RU"/>
        </w:rPr>
      </w:pPr>
      <w:r w:rsidRPr="00EE5B9E">
        <w:rPr>
          <w:b/>
          <w:color w:val="000000"/>
          <w:lang w:val="ro-RO" w:eastAsia="ru-RU"/>
        </w:rPr>
        <w:t>ORD 4.7 Cursurile medii de cumpărare şi cursurile medii de vînzare a principalelor valute străine ale punctelor de schimb valutar ale băncii licenţiate</w:t>
      </w:r>
    </w:p>
    <w:p w:rsidR="0010046B" w:rsidRPr="00EE5B9E" w:rsidRDefault="0010046B" w:rsidP="0010046B">
      <w:pPr>
        <w:rPr>
          <w:color w:val="000000"/>
          <w:lang w:val="ro-RO" w:eastAsia="ru-RU"/>
        </w:rPr>
      </w:pPr>
      <w:r w:rsidRPr="00EE5B9E">
        <w:rPr>
          <w:b/>
          <w:color w:val="000000"/>
          <w:lang w:val="ro-RO" w:eastAsia="ru-RU"/>
        </w:rPr>
        <w:t xml:space="preserve">                </w:t>
      </w:r>
      <w:r w:rsidRPr="00EE5B9E">
        <w:rPr>
          <w:color w:val="000000"/>
          <w:lang w:val="ro-RO" w:eastAsia="ru-RU"/>
        </w:rPr>
        <w:t>pentru ____  _________20___</w:t>
      </w:r>
    </w:p>
    <w:p w:rsidR="0010046B" w:rsidRPr="00EE5B9E" w:rsidRDefault="0010046B" w:rsidP="0010046B">
      <w:pPr>
        <w:jc w:val="center"/>
        <w:rPr>
          <w:sz w:val="20"/>
          <w:szCs w:val="20"/>
          <w:lang w:val="ro-RO" w:eastAsia="ru-RU"/>
        </w:rPr>
      </w:pPr>
    </w:p>
    <w:p w:rsidR="0010046B" w:rsidRPr="00EE5B9E" w:rsidRDefault="0010046B" w:rsidP="0010046B">
      <w:pPr>
        <w:rPr>
          <w:color w:val="0000FF"/>
          <w:sz w:val="16"/>
          <w:szCs w:val="16"/>
          <w:lang w:val="ro-RO" w:eastAsia="ru-RU"/>
        </w:rPr>
      </w:pPr>
    </w:p>
    <w:tbl>
      <w:tblPr>
        <w:tblW w:w="0" w:type="auto"/>
        <w:tblInd w:w="11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70"/>
        <w:gridCol w:w="1594"/>
        <w:gridCol w:w="2145"/>
        <w:gridCol w:w="2079"/>
      </w:tblGrid>
      <w:tr w:rsidR="0010046B" w:rsidRPr="00EE5B9E" w:rsidTr="00F71C04">
        <w:tc>
          <w:tcPr>
            <w:tcW w:w="870" w:type="dxa"/>
            <w:tcBorders>
              <w:top w:val="single" w:sz="12" w:space="0" w:color="auto"/>
            </w:tcBorders>
            <w:vAlign w:val="center"/>
          </w:tcPr>
          <w:p w:rsidR="0010046B" w:rsidRPr="00EE5B9E" w:rsidRDefault="0010046B" w:rsidP="00F71C04">
            <w:pPr>
              <w:jc w:val="center"/>
              <w:rPr>
                <w:b/>
                <w:color w:val="000000"/>
                <w:lang w:val="ro-RO" w:eastAsia="ru-RU"/>
              </w:rPr>
            </w:pPr>
            <w:r w:rsidRPr="00EE5B9E">
              <w:rPr>
                <w:b/>
                <w:color w:val="000000"/>
                <w:lang w:val="ro-RO" w:eastAsia="ru-RU"/>
              </w:rPr>
              <w:t>Nr.</w:t>
            </w:r>
          </w:p>
          <w:p w:rsidR="0010046B" w:rsidRPr="00EE5B9E" w:rsidRDefault="0010046B" w:rsidP="00F71C04">
            <w:pPr>
              <w:jc w:val="center"/>
              <w:rPr>
                <w:b/>
                <w:color w:val="000000"/>
                <w:lang w:val="ro-RO" w:eastAsia="ru-RU"/>
              </w:rPr>
            </w:pPr>
            <w:r w:rsidRPr="00EE5B9E">
              <w:rPr>
                <w:b/>
                <w:color w:val="000000"/>
                <w:lang w:val="ro-RO" w:eastAsia="ru-RU"/>
              </w:rPr>
              <w:t>d/o</w:t>
            </w:r>
          </w:p>
        </w:tc>
        <w:tc>
          <w:tcPr>
            <w:tcW w:w="1594" w:type="dxa"/>
            <w:tcBorders>
              <w:top w:val="single" w:sz="12" w:space="0" w:color="auto"/>
            </w:tcBorders>
            <w:vAlign w:val="center"/>
          </w:tcPr>
          <w:p w:rsidR="0010046B" w:rsidRPr="00EE5B9E" w:rsidRDefault="0010046B" w:rsidP="00F71C04">
            <w:pPr>
              <w:jc w:val="center"/>
              <w:rPr>
                <w:b/>
                <w:color w:val="000000"/>
                <w:lang w:val="ro-RO" w:eastAsia="ru-RU"/>
              </w:rPr>
            </w:pPr>
            <w:r w:rsidRPr="00EE5B9E">
              <w:rPr>
                <w:b/>
                <w:color w:val="000000"/>
                <w:lang w:val="ro-RO" w:eastAsia="ru-RU"/>
              </w:rPr>
              <w:t>Codul valutei străine</w:t>
            </w:r>
          </w:p>
        </w:tc>
        <w:tc>
          <w:tcPr>
            <w:tcW w:w="2145" w:type="dxa"/>
            <w:tcBorders>
              <w:top w:val="single" w:sz="12" w:space="0" w:color="auto"/>
            </w:tcBorders>
            <w:vAlign w:val="center"/>
          </w:tcPr>
          <w:p w:rsidR="0010046B" w:rsidRPr="00EE5B9E" w:rsidRDefault="0010046B" w:rsidP="00F71C04">
            <w:pPr>
              <w:jc w:val="center"/>
              <w:rPr>
                <w:b/>
                <w:color w:val="000000"/>
                <w:lang w:val="ro-RO" w:eastAsia="ru-RU"/>
              </w:rPr>
            </w:pPr>
            <w:r w:rsidRPr="00EE5B9E">
              <w:rPr>
                <w:b/>
                <w:color w:val="000000"/>
                <w:lang w:val="ro-RO" w:eastAsia="ru-RU"/>
              </w:rPr>
              <w:t>Cursurile medii de cumpărare</w:t>
            </w:r>
          </w:p>
        </w:tc>
        <w:tc>
          <w:tcPr>
            <w:tcW w:w="2079" w:type="dxa"/>
            <w:tcBorders>
              <w:top w:val="single" w:sz="12" w:space="0" w:color="auto"/>
            </w:tcBorders>
            <w:vAlign w:val="center"/>
          </w:tcPr>
          <w:p w:rsidR="0010046B" w:rsidRPr="00EE5B9E" w:rsidRDefault="0010046B" w:rsidP="00F71C04">
            <w:pPr>
              <w:ind w:hanging="108"/>
              <w:jc w:val="center"/>
              <w:rPr>
                <w:b/>
                <w:color w:val="000000"/>
                <w:lang w:val="ro-RO" w:eastAsia="ru-RU"/>
              </w:rPr>
            </w:pPr>
            <w:r w:rsidRPr="00EE5B9E">
              <w:rPr>
                <w:b/>
                <w:color w:val="000000"/>
                <w:lang w:val="ro-RO" w:eastAsia="ru-RU"/>
              </w:rPr>
              <w:t>Cursurile medii de vînzare</w:t>
            </w:r>
          </w:p>
        </w:tc>
      </w:tr>
      <w:tr w:rsidR="0010046B" w:rsidRPr="00EE5B9E" w:rsidTr="00F71C04">
        <w:tc>
          <w:tcPr>
            <w:tcW w:w="870" w:type="dxa"/>
          </w:tcPr>
          <w:p w:rsidR="0010046B" w:rsidRPr="00EE5B9E" w:rsidRDefault="0010046B" w:rsidP="00F71C04">
            <w:pPr>
              <w:jc w:val="center"/>
              <w:rPr>
                <w:b/>
                <w:color w:val="000000"/>
                <w:lang w:val="ro-RO" w:eastAsia="ru-RU"/>
              </w:rPr>
            </w:pPr>
            <w:r w:rsidRPr="00EE5B9E">
              <w:rPr>
                <w:b/>
                <w:color w:val="000000"/>
                <w:lang w:val="ro-RO" w:eastAsia="ru-RU"/>
              </w:rPr>
              <w:t xml:space="preserve">A </w:t>
            </w:r>
          </w:p>
        </w:tc>
        <w:tc>
          <w:tcPr>
            <w:tcW w:w="1594" w:type="dxa"/>
          </w:tcPr>
          <w:p w:rsidR="0010046B" w:rsidRPr="00EE5B9E" w:rsidRDefault="0010046B" w:rsidP="00F71C04">
            <w:pPr>
              <w:jc w:val="center"/>
              <w:rPr>
                <w:b/>
                <w:color w:val="000000"/>
                <w:lang w:val="ro-RO" w:eastAsia="ru-RU"/>
              </w:rPr>
            </w:pPr>
            <w:r w:rsidRPr="00EE5B9E">
              <w:rPr>
                <w:b/>
                <w:color w:val="000000"/>
                <w:lang w:val="ro-RO" w:eastAsia="ru-RU"/>
              </w:rPr>
              <w:t xml:space="preserve">B </w:t>
            </w:r>
          </w:p>
        </w:tc>
        <w:tc>
          <w:tcPr>
            <w:tcW w:w="2145" w:type="dxa"/>
          </w:tcPr>
          <w:p w:rsidR="0010046B" w:rsidRPr="00EE5B9E" w:rsidRDefault="0010046B" w:rsidP="00F71C04">
            <w:pPr>
              <w:jc w:val="center"/>
              <w:rPr>
                <w:b/>
                <w:color w:val="000000"/>
                <w:lang w:val="ro-RO" w:eastAsia="ru-RU"/>
              </w:rPr>
            </w:pPr>
            <w:r w:rsidRPr="00EE5B9E">
              <w:rPr>
                <w:b/>
                <w:color w:val="000000"/>
                <w:lang w:val="ro-RO" w:eastAsia="ru-RU"/>
              </w:rPr>
              <w:t>1</w:t>
            </w:r>
          </w:p>
        </w:tc>
        <w:tc>
          <w:tcPr>
            <w:tcW w:w="2079" w:type="dxa"/>
          </w:tcPr>
          <w:p w:rsidR="0010046B" w:rsidRPr="00EE5B9E" w:rsidRDefault="0010046B" w:rsidP="00F71C04">
            <w:pPr>
              <w:jc w:val="center"/>
              <w:rPr>
                <w:b/>
                <w:color w:val="000000"/>
                <w:lang w:val="ro-RO" w:eastAsia="ru-RU"/>
              </w:rPr>
            </w:pPr>
            <w:r w:rsidRPr="00EE5B9E">
              <w:rPr>
                <w:b/>
                <w:color w:val="000000"/>
                <w:lang w:val="ro-RO" w:eastAsia="ru-RU"/>
              </w:rPr>
              <w:t>2</w:t>
            </w:r>
          </w:p>
        </w:tc>
      </w:tr>
      <w:tr w:rsidR="0010046B" w:rsidRPr="00EE5B9E" w:rsidTr="00F71C04">
        <w:tc>
          <w:tcPr>
            <w:tcW w:w="870" w:type="dxa"/>
          </w:tcPr>
          <w:p w:rsidR="0010046B" w:rsidRPr="00EE5B9E" w:rsidRDefault="0010046B" w:rsidP="00F71C04">
            <w:pPr>
              <w:jc w:val="center"/>
              <w:rPr>
                <w:color w:val="000000"/>
                <w:lang w:val="ro-RO" w:eastAsia="ru-RU"/>
              </w:rPr>
            </w:pPr>
            <w:r w:rsidRPr="00EE5B9E">
              <w:rPr>
                <w:color w:val="000000"/>
                <w:lang w:val="ro-RO" w:eastAsia="ru-RU"/>
              </w:rPr>
              <w:t>1</w:t>
            </w:r>
          </w:p>
        </w:tc>
        <w:tc>
          <w:tcPr>
            <w:tcW w:w="1594" w:type="dxa"/>
          </w:tcPr>
          <w:p w:rsidR="0010046B" w:rsidRPr="00EE5B9E" w:rsidRDefault="0010046B" w:rsidP="00F71C04">
            <w:pPr>
              <w:jc w:val="center"/>
              <w:rPr>
                <w:color w:val="000000"/>
                <w:lang w:val="ro-RO" w:eastAsia="ru-RU"/>
              </w:rPr>
            </w:pPr>
            <w:r w:rsidRPr="00EE5B9E">
              <w:rPr>
                <w:color w:val="000000"/>
                <w:lang w:val="ro-RO" w:eastAsia="ru-RU"/>
              </w:rPr>
              <w:t>840</w:t>
            </w:r>
          </w:p>
        </w:tc>
        <w:tc>
          <w:tcPr>
            <w:tcW w:w="2145" w:type="dxa"/>
          </w:tcPr>
          <w:p w:rsidR="0010046B" w:rsidRPr="00EE5B9E" w:rsidRDefault="0010046B" w:rsidP="00F71C04">
            <w:pPr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2079" w:type="dxa"/>
          </w:tcPr>
          <w:p w:rsidR="0010046B" w:rsidRPr="00EE5B9E" w:rsidRDefault="0010046B" w:rsidP="00F71C04">
            <w:pPr>
              <w:jc w:val="center"/>
              <w:rPr>
                <w:color w:val="000000"/>
                <w:lang w:val="ro-RO" w:eastAsia="ru-RU"/>
              </w:rPr>
            </w:pPr>
          </w:p>
        </w:tc>
      </w:tr>
      <w:tr w:rsidR="0010046B" w:rsidRPr="00EE5B9E" w:rsidTr="00F71C04">
        <w:tc>
          <w:tcPr>
            <w:tcW w:w="870" w:type="dxa"/>
          </w:tcPr>
          <w:p w:rsidR="0010046B" w:rsidRPr="00EE5B9E" w:rsidRDefault="0010046B" w:rsidP="00F71C04">
            <w:pPr>
              <w:jc w:val="center"/>
              <w:rPr>
                <w:color w:val="000000"/>
                <w:lang w:val="ro-RO" w:eastAsia="ru-RU"/>
              </w:rPr>
            </w:pPr>
            <w:r w:rsidRPr="00EE5B9E">
              <w:rPr>
                <w:color w:val="000000"/>
                <w:lang w:val="ro-RO" w:eastAsia="ru-RU"/>
              </w:rPr>
              <w:t>2</w:t>
            </w:r>
          </w:p>
        </w:tc>
        <w:tc>
          <w:tcPr>
            <w:tcW w:w="1594" w:type="dxa"/>
          </w:tcPr>
          <w:p w:rsidR="0010046B" w:rsidRPr="00EE5B9E" w:rsidRDefault="0010046B" w:rsidP="00F71C04">
            <w:pPr>
              <w:jc w:val="center"/>
              <w:rPr>
                <w:color w:val="000000"/>
                <w:lang w:val="ro-RO" w:eastAsia="ru-RU"/>
              </w:rPr>
            </w:pPr>
            <w:r w:rsidRPr="00EE5B9E">
              <w:rPr>
                <w:color w:val="000000"/>
                <w:lang w:val="ro-RO" w:eastAsia="ru-RU"/>
              </w:rPr>
              <w:t>978</w:t>
            </w:r>
          </w:p>
        </w:tc>
        <w:tc>
          <w:tcPr>
            <w:tcW w:w="2145" w:type="dxa"/>
          </w:tcPr>
          <w:p w:rsidR="0010046B" w:rsidRPr="00EE5B9E" w:rsidRDefault="0010046B" w:rsidP="00F71C04">
            <w:pPr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2079" w:type="dxa"/>
          </w:tcPr>
          <w:p w:rsidR="0010046B" w:rsidRPr="00EE5B9E" w:rsidRDefault="0010046B" w:rsidP="00F71C04">
            <w:pPr>
              <w:jc w:val="center"/>
              <w:rPr>
                <w:color w:val="000000"/>
                <w:lang w:val="ro-RO" w:eastAsia="ru-RU"/>
              </w:rPr>
            </w:pPr>
          </w:p>
        </w:tc>
      </w:tr>
      <w:tr w:rsidR="0010046B" w:rsidRPr="00EE5B9E" w:rsidTr="00F71C04">
        <w:tc>
          <w:tcPr>
            <w:tcW w:w="870" w:type="dxa"/>
          </w:tcPr>
          <w:p w:rsidR="0010046B" w:rsidRPr="00EE5B9E" w:rsidRDefault="0010046B" w:rsidP="00F71C04">
            <w:pPr>
              <w:jc w:val="center"/>
              <w:rPr>
                <w:color w:val="000000"/>
                <w:lang w:val="ro-RO" w:eastAsia="ru-RU"/>
              </w:rPr>
            </w:pPr>
            <w:r w:rsidRPr="00EE5B9E">
              <w:rPr>
                <w:color w:val="000000"/>
                <w:lang w:val="ro-RO" w:eastAsia="ru-RU"/>
              </w:rPr>
              <w:t>3</w:t>
            </w:r>
          </w:p>
        </w:tc>
        <w:tc>
          <w:tcPr>
            <w:tcW w:w="1594" w:type="dxa"/>
          </w:tcPr>
          <w:p w:rsidR="0010046B" w:rsidRPr="00EE5B9E" w:rsidRDefault="0010046B" w:rsidP="00F71C04">
            <w:pPr>
              <w:jc w:val="center"/>
              <w:rPr>
                <w:color w:val="000000"/>
                <w:lang w:val="ro-RO" w:eastAsia="ru-RU"/>
              </w:rPr>
            </w:pPr>
            <w:r w:rsidRPr="00EE5B9E">
              <w:rPr>
                <w:color w:val="000000"/>
                <w:lang w:val="ro-RO" w:eastAsia="ru-RU"/>
              </w:rPr>
              <w:t>643</w:t>
            </w:r>
          </w:p>
        </w:tc>
        <w:tc>
          <w:tcPr>
            <w:tcW w:w="2145" w:type="dxa"/>
          </w:tcPr>
          <w:p w:rsidR="0010046B" w:rsidRPr="00EE5B9E" w:rsidRDefault="0010046B" w:rsidP="00F71C04">
            <w:pPr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2079" w:type="dxa"/>
          </w:tcPr>
          <w:p w:rsidR="0010046B" w:rsidRPr="00EE5B9E" w:rsidRDefault="0010046B" w:rsidP="00F71C04">
            <w:pPr>
              <w:jc w:val="center"/>
              <w:rPr>
                <w:color w:val="000000"/>
                <w:lang w:val="ro-RO" w:eastAsia="ru-RU"/>
              </w:rPr>
            </w:pPr>
          </w:p>
        </w:tc>
      </w:tr>
      <w:tr w:rsidR="0010046B" w:rsidRPr="00EE5B9E" w:rsidTr="00F71C04">
        <w:tc>
          <w:tcPr>
            <w:tcW w:w="870" w:type="dxa"/>
          </w:tcPr>
          <w:p w:rsidR="0010046B" w:rsidRPr="00EE5B9E" w:rsidRDefault="0010046B" w:rsidP="00F71C04">
            <w:pPr>
              <w:jc w:val="center"/>
              <w:rPr>
                <w:color w:val="000000"/>
                <w:lang w:val="ro-RO" w:eastAsia="ru-RU"/>
              </w:rPr>
            </w:pPr>
            <w:r w:rsidRPr="00EE5B9E">
              <w:rPr>
                <w:color w:val="000000"/>
                <w:lang w:val="ro-RO" w:eastAsia="ru-RU"/>
              </w:rPr>
              <w:t>4</w:t>
            </w:r>
          </w:p>
        </w:tc>
        <w:tc>
          <w:tcPr>
            <w:tcW w:w="1594" w:type="dxa"/>
          </w:tcPr>
          <w:p w:rsidR="0010046B" w:rsidRPr="00EE5B9E" w:rsidRDefault="0010046B" w:rsidP="00F71C04">
            <w:pPr>
              <w:jc w:val="center"/>
              <w:rPr>
                <w:color w:val="000000"/>
                <w:lang w:val="ro-RO" w:eastAsia="ru-RU"/>
              </w:rPr>
            </w:pPr>
            <w:r w:rsidRPr="00EE5B9E">
              <w:rPr>
                <w:color w:val="000000"/>
                <w:lang w:val="ro-RO" w:eastAsia="ru-RU"/>
              </w:rPr>
              <w:t>946</w:t>
            </w:r>
          </w:p>
        </w:tc>
        <w:tc>
          <w:tcPr>
            <w:tcW w:w="2145" w:type="dxa"/>
          </w:tcPr>
          <w:p w:rsidR="0010046B" w:rsidRPr="00EE5B9E" w:rsidRDefault="0010046B" w:rsidP="00F71C04">
            <w:pPr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2079" w:type="dxa"/>
          </w:tcPr>
          <w:p w:rsidR="0010046B" w:rsidRPr="00EE5B9E" w:rsidRDefault="0010046B" w:rsidP="00F71C04">
            <w:pPr>
              <w:jc w:val="center"/>
              <w:rPr>
                <w:color w:val="000000"/>
                <w:lang w:val="ro-RO" w:eastAsia="ru-RU"/>
              </w:rPr>
            </w:pPr>
          </w:p>
        </w:tc>
      </w:tr>
      <w:tr w:rsidR="0010046B" w:rsidRPr="00EE5B9E" w:rsidTr="00F71C04">
        <w:tc>
          <w:tcPr>
            <w:tcW w:w="870" w:type="dxa"/>
            <w:tcBorders>
              <w:bottom w:val="single" w:sz="12" w:space="0" w:color="auto"/>
            </w:tcBorders>
          </w:tcPr>
          <w:p w:rsidR="0010046B" w:rsidRPr="00EE5B9E" w:rsidRDefault="0010046B" w:rsidP="00F71C04">
            <w:pPr>
              <w:jc w:val="center"/>
              <w:rPr>
                <w:color w:val="000000"/>
                <w:lang w:val="ro-RO" w:eastAsia="ru-RU"/>
              </w:rPr>
            </w:pPr>
            <w:r w:rsidRPr="00EE5B9E">
              <w:rPr>
                <w:color w:val="000000"/>
                <w:lang w:val="ro-RO" w:eastAsia="ru-RU"/>
              </w:rPr>
              <w:t>5</w:t>
            </w:r>
          </w:p>
        </w:tc>
        <w:tc>
          <w:tcPr>
            <w:tcW w:w="1594" w:type="dxa"/>
            <w:tcBorders>
              <w:bottom w:val="single" w:sz="12" w:space="0" w:color="auto"/>
            </w:tcBorders>
          </w:tcPr>
          <w:p w:rsidR="0010046B" w:rsidRPr="00EE5B9E" w:rsidRDefault="0010046B" w:rsidP="00F71C04">
            <w:pPr>
              <w:jc w:val="center"/>
              <w:rPr>
                <w:color w:val="000000"/>
                <w:lang w:val="ro-RO" w:eastAsia="ru-RU"/>
              </w:rPr>
            </w:pPr>
            <w:r w:rsidRPr="00EE5B9E">
              <w:rPr>
                <w:color w:val="000000"/>
                <w:lang w:val="ro-RO" w:eastAsia="ru-RU"/>
              </w:rPr>
              <w:t>980</w:t>
            </w:r>
          </w:p>
        </w:tc>
        <w:tc>
          <w:tcPr>
            <w:tcW w:w="2145" w:type="dxa"/>
            <w:tcBorders>
              <w:bottom w:val="single" w:sz="12" w:space="0" w:color="auto"/>
            </w:tcBorders>
          </w:tcPr>
          <w:p w:rsidR="0010046B" w:rsidRPr="00EE5B9E" w:rsidRDefault="0010046B" w:rsidP="00F71C04">
            <w:pPr>
              <w:jc w:val="center"/>
              <w:rPr>
                <w:color w:val="000000"/>
                <w:lang w:val="ro-RO" w:eastAsia="ru-RU"/>
              </w:rPr>
            </w:pPr>
          </w:p>
        </w:tc>
        <w:tc>
          <w:tcPr>
            <w:tcW w:w="2079" w:type="dxa"/>
            <w:tcBorders>
              <w:bottom w:val="single" w:sz="12" w:space="0" w:color="auto"/>
            </w:tcBorders>
          </w:tcPr>
          <w:p w:rsidR="0010046B" w:rsidRPr="00EE5B9E" w:rsidRDefault="0010046B" w:rsidP="00F71C04">
            <w:pPr>
              <w:jc w:val="center"/>
              <w:rPr>
                <w:color w:val="000000"/>
                <w:lang w:val="ro-RO" w:eastAsia="ru-RU"/>
              </w:rPr>
            </w:pPr>
          </w:p>
        </w:tc>
      </w:tr>
    </w:tbl>
    <w:p w:rsidR="0010046B" w:rsidRPr="00EE5B9E" w:rsidRDefault="0010046B" w:rsidP="0010046B">
      <w:pPr>
        <w:rPr>
          <w:color w:val="0000FF"/>
          <w:sz w:val="16"/>
          <w:szCs w:val="16"/>
          <w:lang w:val="ro-RO" w:eastAsia="ru-RU"/>
        </w:rPr>
      </w:pPr>
    </w:p>
    <w:p w:rsidR="0010046B" w:rsidRPr="00EE5B9E" w:rsidRDefault="0010046B" w:rsidP="0010046B">
      <w:pPr>
        <w:rPr>
          <w:color w:val="0000FF"/>
          <w:sz w:val="16"/>
          <w:szCs w:val="16"/>
          <w:lang w:val="ro-RO" w:eastAsia="ru-RU"/>
        </w:rPr>
      </w:pPr>
    </w:p>
    <w:p w:rsidR="0010046B" w:rsidRPr="00EE5B9E" w:rsidRDefault="0010046B" w:rsidP="0010046B">
      <w:pPr>
        <w:ind w:firstLine="567"/>
        <w:jc w:val="both"/>
        <w:rPr>
          <w:color w:val="000000"/>
          <w:lang w:val="ro-RO" w:eastAsia="ru-RU"/>
        </w:rPr>
      </w:pPr>
      <w:r w:rsidRPr="00EE5B9E">
        <w:rPr>
          <w:color w:val="000000"/>
          <w:lang w:val="ro-RO" w:eastAsia="ru-RU"/>
        </w:rPr>
        <w:t>Executor şi numărul de telefon __________________________</w:t>
      </w:r>
    </w:p>
    <w:p w:rsidR="0010046B" w:rsidRPr="00EE5B9E" w:rsidRDefault="0010046B" w:rsidP="0010046B">
      <w:pPr>
        <w:ind w:firstLine="567"/>
        <w:rPr>
          <w:color w:val="000000"/>
          <w:lang w:val="en-US" w:eastAsia="ru-RU"/>
        </w:rPr>
      </w:pPr>
      <w:r w:rsidRPr="00EE5B9E">
        <w:rPr>
          <w:color w:val="000000"/>
          <w:lang w:val="ro-RO" w:eastAsia="ru-RU"/>
        </w:rPr>
        <w:t>_________________________</w:t>
      </w:r>
      <w:r w:rsidRPr="00EE5B9E">
        <w:rPr>
          <w:color w:val="000000"/>
          <w:lang w:val="en-US" w:eastAsia="ru-RU"/>
        </w:rPr>
        <w:t>_________________________________________</w:t>
      </w:r>
    </w:p>
    <w:p w:rsidR="0010046B" w:rsidRPr="00EE5B9E" w:rsidRDefault="0010046B" w:rsidP="0010046B">
      <w:pPr>
        <w:ind w:firstLine="567"/>
        <w:rPr>
          <w:color w:val="000000"/>
          <w:sz w:val="20"/>
          <w:szCs w:val="20"/>
          <w:lang w:val="ro-RO" w:eastAsia="ru-RU"/>
        </w:rPr>
      </w:pPr>
      <w:r w:rsidRPr="00EE5B9E">
        <w:rPr>
          <w:color w:val="000000"/>
          <w:sz w:val="20"/>
          <w:szCs w:val="20"/>
          <w:lang w:val="ro-RO" w:eastAsia="ru-RU"/>
        </w:rPr>
        <w:t>NOTĂ: Raportul este întocmit în conformitate cu:</w:t>
      </w:r>
    </w:p>
    <w:p w:rsidR="0010046B" w:rsidRPr="00EE5B9E" w:rsidRDefault="0010046B" w:rsidP="0010046B">
      <w:pPr>
        <w:ind w:left="567"/>
        <w:jc w:val="both"/>
        <w:rPr>
          <w:color w:val="000000"/>
          <w:sz w:val="20"/>
          <w:szCs w:val="20"/>
          <w:lang w:val="ro-RO" w:eastAsia="ru-RU"/>
        </w:rPr>
      </w:pPr>
      <w:r w:rsidRPr="00EE5B9E">
        <w:rPr>
          <w:color w:val="000000"/>
          <w:sz w:val="20"/>
          <w:szCs w:val="20"/>
          <w:lang w:val="ro-RO" w:eastAsia="ru-RU"/>
        </w:rPr>
        <w:t xml:space="preserve">             1. Instrucţiunea cu privire la raportarea unor operaţiuni valutare de către băncile licenţiate, anexa nr.11 </w:t>
      </w:r>
    </w:p>
    <w:p w:rsidR="0010046B" w:rsidRPr="00EE5B9E" w:rsidRDefault="0010046B" w:rsidP="0010046B">
      <w:pPr>
        <w:ind w:left="567"/>
        <w:jc w:val="both"/>
        <w:rPr>
          <w:color w:val="000000"/>
          <w:sz w:val="20"/>
          <w:szCs w:val="20"/>
          <w:lang w:val="ro-RO" w:eastAsia="ru-RU"/>
        </w:rPr>
      </w:pPr>
      <w:r w:rsidRPr="00EE5B9E">
        <w:rPr>
          <w:color w:val="000000"/>
          <w:sz w:val="20"/>
          <w:szCs w:val="20"/>
          <w:lang w:val="ro-RO" w:eastAsia="ru-RU"/>
        </w:rPr>
        <w:t xml:space="preserve">             (HCA al BNM nr.11 din 22 ianuarie 2009, Monitorul Oficial al Republicii Moldova, 2009, nr.47-48, art.178).</w:t>
      </w:r>
    </w:p>
    <w:p w:rsidR="0010046B" w:rsidRPr="00EE5B9E" w:rsidRDefault="0010046B" w:rsidP="0010046B">
      <w:pPr>
        <w:rPr>
          <w:color w:val="000000"/>
          <w:sz w:val="20"/>
          <w:szCs w:val="20"/>
          <w:lang w:val="ro-RO" w:eastAsia="ru-RU"/>
        </w:rPr>
      </w:pPr>
    </w:p>
    <w:p w:rsidR="0010046B" w:rsidRPr="00EE5B9E" w:rsidRDefault="0010046B" w:rsidP="0010046B">
      <w:pPr>
        <w:rPr>
          <w:color w:val="000000"/>
          <w:sz w:val="20"/>
          <w:szCs w:val="20"/>
          <w:lang w:val="ro-RO" w:eastAsia="ru-RU"/>
        </w:rPr>
      </w:pPr>
    </w:p>
    <w:p w:rsidR="0010046B" w:rsidRPr="00EE5B9E" w:rsidRDefault="0010046B" w:rsidP="0010046B">
      <w:pPr>
        <w:jc w:val="center"/>
        <w:rPr>
          <w:b/>
          <w:lang w:val="ro-RO" w:eastAsia="ru-RU"/>
        </w:rPr>
      </w:pPr>
      <w:r w:rsidRPr="00EE5B9E">
        <w:rPr>
          <w:b/>
          <w:lang w:val="ro-RO" w:eastAsia="ru-RU"/>
        </w:rPr>
        <w:t>Modul de întocmire</w:t>
      </w:r>
    </w:p>
    <w:p w:rsidR="0010046B" w:rsidRPr="00EE5B9E" w:rsidRDefault="0010046B" w:rsidP="0010046B">
      <w:pPr>
        <w:jc w:val="center"/>
        <w:rPr>
          <w:b/>
          <w:lang w:val="ro-RO" w:eastAsia="ru-RU"/>
        </w:rPr>
      </w:pPr>
      <w:r w:rsidRPr="00EE5B9E">
        <w:rPr>
          <w:b/>
          <w:lang w:val="ro-RO" w:eastAsia="ru-RU"/>
        </w:rPr>
        <w:t>a raportului “Cursurile medii de cumpărare şi cursurile medii de vînzare a principalelor valute străine ale punctelor de schimb valutar ale băncii licenţiate”</w:t>
      </w:r>
    </w:p>
    <w:p w:rsidR="0010046B" w:rsidRPr="00EE5B9E" w:rsidRDefault="0010046B" w:rsidP="0010046B">
      <w:pPr>
        <w:ind w:firstLine="567"/>
        <w:jc w:val="both"/>
        <w:rPr>
          <w:lang w:val="ro-RO" w:eastAsia="ru-RU"/>
        </w:rPr>
      </w:pPr>
    </w:p>
    <w:p w:rsidR="0010046B" w:rsidRPr="00EE5B9E" w:rsidRDefault="0010046B" w:rsidP="0010046B">
      <w:pPr>
        <w:tabs>
          <w:tab w:val="left" w:pos="1134"/>
        </w:tabs>
        <w:ind w:firstLine="720"/>
        <w:jc w:val="both"/>
        <w:rPr>
          <w:lang w:val="ro-RO" w:eastAsia="ru-RU"/>
        </w:rPr>
      </w:pPr>
      <w:r w:rsidRPr="00EE5B9E">
        <w:rPr>
          <w:bCs/>
          <w:lang w:val="ro-RO" w:eastAsia="ru-RU"/>
        </w:rPr>
        <w:t>1.</w:t>
      </w:r>
      <w:r w:rsidRPr="00EE5B9E">
        <w:rPr>
          <w:lang w:val="ro-RO" w:eastAsia="ru-RU"/>
        </w:rPr>
        <w:t xml:space="preserve"> În raport se reflectă informaţia privind cursurile medii de cumpărare şi cursurile medii de vînzare calculate de către banca licenţiată pentru ziua gestionară pentru principalele valute străine: dolarul SUA, euro, rubla rusească, leul românesc și hrivna ucraineană. </w:t>
      </w:r>
    </w:p>
    <w:p w:rsidR="0010046B" w:rsidRPr="00EE5B9E" w:rsidRDefault="0010046B" w:rsidP="0010046B">
      <w:pPr>
        <w:tabs>
          <w:tab w:val="left" w:pos="1134"/>
        </w:tabs>
        <w:ind w:firstLine="720"/>
        <w:jc w:val="both"/>
        <w:rPr>
          <w:color w:val="000000"/>
          <w:lang w:val="ro-RO" w:eastAsia="ru-RU"/>
        </w:rPr>
      </w:pPr>
      <w:r w:rsidRPr="00EE5B9E">
        <w:rPr>
          <w:color w:val="000000"/>
          <w:lang w:val="ro-RO" w:eastAsia="ru-RU"/>
        </w:rPr>
        <w:t>2. Raportul se întocmește în baza datelor din dispoziţiile privind cursurile de cumpărare şi vînzare pentru efectuarea operaţiunilor de schimb valutar în numerar cu persoane fizice pentru ziua gestionară.</w:t>
      </w:r>
    </w:p>
    <w:p w:rsidR="0010046B" w:rsidRPr="00EE5B9E" w:rsidRDefault="0010046B" w:rsidP="0010046B">
      <w:pPr>
        <w:tabs>
          <w:tab w:val="left" w:pos="1134"/>
        </w:tabs>
        <w:ind w:firstLine="720"/>
        <w:jc w:val="both"/>
        <w:rPr>
          <w:lang w:val="ro-RO" w:eastAsia="ru-RU"/>
        </w:rPr>
      </w:pPr>
      <w:r w:rsidRPr="00EE5B9E">
        <w:rPr>
          <w:lang w:val="ro-RO" w:eastAsia="ru-RU"/>
        </w:rPr>
        <w:t xml:space="preserve">3. Cursul mediu de cumpărare se calculează pentru fiecare valută străină în parte, ca media aritmetică a cursurilor de cumpărare a valutei respective stabilite pentru ziua gestionară, în vederea efectuării operaţiunilor de schimb valutar în numerar cu persoane fizice, pentru punctele de schimb valutar ale băncii licenţiate. </w:t>
      </w:r>
    </w:p>
    <w:p w:rsidR="0010046B" w:rsidRPr="00EE5B9E" w:rsidRDefault="0010046B" w:rsidP="0010046B">
      <w:pPr>
        <w:tabs>
          <w:tab w:val="left" w:pos="1134"/>
        </w:tabs>
        <w:ind w:firstLine="720"/>
        <w:jc w:val="both"/>
        <w:rPr>
          <w:lang w:val="ro-RO" w:eastAsia="ru-RU"/>
        </w:rPr>
      </w:pPr>
      <w:r w:rsidRPr="00EE5B9E">
        <w:rPr>
          <w:lang w:val="ro-RO" w:eastAsia="ru-RU"/>
        </w:rPr>
        <w:t>4. Cursul mediu de vînzare se calculează pentru fiecare valută străină în parte, ca media aritmetică a cursurilor de vînzare a valutei respective stabilite pentru ziua gestionară, în vederea efectuării operaţiunilor de schimb valutar în numerar cu persoane fizice, pentru punctele de schimb valutar ale băncii licenţiate.</w:t>
      </w:r>
    </w:p>
    <w:p w:rsidR="0010046B" w:rsidRPr="00EE5B9E" w:rsidRDefault="0010046B" w:rsidP="0010046B">
      <w:pPr>
        <w:tabs>
          <w:tab w:val="left" w:pos="1134"/>
        </w:tabs>
        <w:ind w:firstLine="720"/>
        <w:jc w:val="both"/>
        <w:rPr>
          <w:lang w:val="ro-RO" w:eastAsia="ru-RU"/>
        </w:rPr>
      </w:pPr>
      <w:r w:rsidRPr="00EE5B9E">
        <w:rPr>
          <w:lang w:val="ro-RO" w:eastAsia="ru-RU"/>
        </w:rPr>
        <w:t>5. La determinarea cursurilor medii se vor lua în calcul cursurile valutare stabilite pentru acele puncte de schimb valutar ale băncii licențiate ce activează în ziua gestionară.</w:t>
      </w:r>
    </w:p>
    <w:p w:rsidR="0010046B" w:rsidRPr="00EE5B9E" w:rsidRDefault="0010046B" w:rsidP="0010046B">
      <w:pPr>
        <w:tabs>
          <w:tab w:val="left" w:pos="1134"/>
        </w:tabs>
        <w:ind w:firstLine="720"/>
        <w:jc w:val="both"/>
        <w:rPr>
          <w:bCs/>
          <w:lang w:val="ro-RO" w:eastAsia="ru-RU"/>
        </w:rPr>
      </w:pPr>
      <w:r w:rsidRPr="00EE5B9E">
        <w:rPr>
          <w:bCs/>
          <w:lang w:val="ro-RO" w:eastAsia="ru-RU"/>
        </w:rPr>
        <w:lastRenderedPageBreak/>
        <w:t>6. În coloana 1 se indică pentru fiecare valută străină indicată în coloana B cursul mediu de cumpărare, calculat conform prevederilor punctului 3.</w:t>
      </w:r>
    </w:p>
    <w:p w:rsidR="0010046B" w:rsidRPr="00EE5B9E" w:rsidRDefault="0010046B" w:rsidP="0010046B">
      <w:pPr>
        <w:tabs>
          <w:tab w:val="left" w:pos="1134"/>
        </w:tabs>
        <w:ind w:firstLine="720"/>
        <w:jc w:val="both"/>
        <w:rPr>
          <w:bCs/>
          <w:lang w:val="ro-RO" w:eastAsia="ru-RU"/>
        </w:rPr>
      </w:pPr>
      <w:r w:rsidRPr="00EE5B9E">
        <w:rPr>
          <w:bCs/>
          <w:lang w:val="ro-RO" w:eastAsia="ru-RU"/>
        </w:rPr>
        <w:t>7. În coloana 2 se indică pentru fiecare valută străină indicată în coloana B cursul mediu de vânzare, calculat conform prevederilor punctului 4.</w:t>
      </w:r>
    </w:p>
    <w:p w:rsidR="0010046B" w:rsidRPr="00EE5B9E" w:rsidRDefault="0010046B" w:rsidP="0010046B">
      <w:pPr>
        <w:tabs>
          <w:tab w:val="left" w:pos="1134"/>
        </w:tabs>
        <w:ind w:firstLine="720"/>
        <w:jc w:val="both"/>
        <w:rPr>
          <w:lang w:val="ro-RO" w:eastAsia="ru-RU"/>
        </w:rPr>
      </w:pPr>
      <w:r w:rsidRPr="00EE5B9E">
        <w:rPr>
          <w:bCs/>
          <w:lang w:val="ro-RO" w:eastAsia="ru-RU"/>
        </w:rPr>
        <w:t>8.</w:t>
      </w:r>
      <w:r w:rsidRPr="00EE5B9E">
        <w:rPr>
          <w:lang w:val="ro-RO" w:eastAsia="ru-RU"/>
        </w:rPr>
        <w:t xml:space="preserve"> Cursurile medii de cumpărare şi cursurile medii de vînzare a principalelor valute străine se indică în raport cu patru semne zecimale.</w:t>
      </w:r>
    </w:p>
    <w:p w:rsidR="0010046B" w:rsidRPr="00EE5B9E" w:rsidRDefault="0010046B" w:rsidP="0010046B">
      <w:pPr>
        <w:tabs>
          <w:tab w:val="left" w:pos="1134"/>
        </w:tabs>
        <w:ind w:firstLine="720"/>
        <w:jc w:val="both"/>
        <w:rPr>
          <w:bCs/>
          <w:lang w:val="ro-RO" w:eastAsia="ru-RU"/>
        </w:rPr>
      </w:pPr>
      <w:r w:rsidRPr="00EE5B9E">
        <w:rPr>
          <w:bCs/>
          <w:lang w:val="ro-RO" w:eastAsia="ru-RU"/>
        </w:rPr>
        <w:t>9. Rîndurile raportului se completează după cum urmează:</w:t>
      </w:r>
    </w:p>
    <w:p w:rsidR="0010046B" w:rsidRPr="00EE5B9E" w:rsidRDefault="0010046B" w:rsidP="0010046B">
      <w:pPr>
        <w:tabs>
          <w:tab w:val="left" w:pos="1134"/>
        </w:tabs>
        <w:ind w:firstLine="720"/>
        <w:jc w:val="both"/>
        <w:rPr>
          <w:bCs/>
          <w:lang w:val="ro-RO" w:eastAsia="ru-RU"/>
        </w:rPr>
      </w:pPr>
      <w:r w:rsidRPr="00EE5B9E">
        <w:rPr>
          <w:bCs/>
          <w:lang w:val="ro-RO" w:eastAsia="ru-RU"/>
        </w:rPr>
        <w:t>a) în rîndul 1 se indică cursurile medii pentru dolarul SUA (840);</w:t>
      </w:r>
    </w:p>
    <w:p w:rsidR="0010046B" w:rsidRPr="00EE5B9E" w:rsidRDefault="0010046B" w:rsidP="0010046B">
      <w:pPr>
        <w:tabs>
          <w:tab w:val="left" w:pos="1134"/>
        </w:tabs>
        <w:ind w:firstLine="720"/>
        <w:jc w:val="both"/>
        <w:rPr>
          <w:lang w:val="ro-RO" w:eastAsia="ru-RU"/>
        </w:rPr>
      </w:pPr>
      <w:r w:rsidRPr="00EE5B9E">
        <w:rPr>
          <w:bCs/>
          <w:lang w:val="ro-RO" w:eastAsia="ru-RU"/>
        </w:rPr>
        <w:t>b) în rîndul 2 se indică cursurile medii pentru euro (978);</w:t>
      </w:r>
    </w:p>
    <w:p w:rsidR="0010046B" w:rsidRPr="00EE5B9E" w:rsidRDefault="0010046B" w:rsidP="0010046B">
      <w:pPr>
        <w:tabs>
          <w:tab w:val="left" w:pos="1134"/>
        </w:tabs>
        <w:ind w:firstLine="720"/>
        <w:jc w:val="both"/>
        <w:rPr>
          <w:lang w:val="ro-RO" w:eastAsia="ru-RU"/>
        </w:rPr>
      </w:pPr>
      <w:r w:rsidRPr="00EE5B9E">
        <w:rPr>
          <w:lang w:val="ro-RO" w:eastAsia="ru-RU"/>
        </w:rPr>
        <w:t>c) î</w:t>
      </w:r>
      <w:r w:rsidRPr="00EE5B9E">
        <w:rPr>
          <w:bCs/>
          <w:lang w:val="ro-RO" w:eastAsia="ru-RU"/>
        </w:rPr>
        <w:t>n rîndul 3 se indică cursurile medii pentru rubla rusească (643);</w:t>
      </w:r>
    </w:p>
    <w:p w:rsidR="0010046B" w:rsidRPr="00EE5B9E" w:rsidRDefault="0010046B" w:rsidP="0010046B">
      <w:pPr>
        <w:tabs>
          <w:tab w:val="left" w:pos="1134"/>
        </w:tabs>
        <w:ind w:firstLine="720"/>
        <w:jc w:val="both"/>
        <w:rPr>
          <w:lang w:val="ro-RO" w:eastAsia="ru-RU"/>
        </w:rPr>
      </w:pPr>
      <w:r w:rsidRPr="00EE5B9E">
        <w:rPr>
          <w:lang w:val="ro-RO" w:eastAsia="ru-RU"/>
        </w:rPr>
        <w:t>d)</w:t>
      </w:r>
      <w:r w:rsidRPr="00EE5B9E">
        <w:rPr>
          <w:bCs/>
          <w:lang w:val="ro-RO" w:eastAsia="ru-RU"/>
        </w:rPr>
        <w:t xml:space="preserve"> în rîndul 4 se indică cursurile medii pentru leul românesc (946);</w:t>
      </w:r>
    </w:p>
    <w:p w:rsidR="0010046B" w:rsidRPr="00EE5B9E" w:rsidRDefault="0010046B" w:rsidP="0010046B">
      <w:pPr>
        <w:tabs>
          <w:tab w:val="left" w:pos="1134"/>
        </w:tabs>
        <w:ind w:firstLine="720"/>
        <w:jc w:val="both"/>
        <w:rPr>
          <w:lang w:val="ro-RO" w:eastAsia="ru-RU"/>
        </w:rPr>
      </w:pPr>
      <w:r w:rsidRPr="00EE5B9E">
        <w:rPr>
          <w:bCs/>
          <w:lang w:val="ro-RO" w:eastAsia="ru-RU"/>
        </w:rPr>
        <w:t>e) în rîndul 5 se indică cursurile medii pentru hrivna ucraineană (980).</w:t>
      </w:r>
    </w:p>
    <w:p w:rsidR="0010046B" w:rsidRPr="00EE5B9E" w:rsidRDefault="0010046B" w:rsidP="0010046B">
      <w:pPr>
        <w:tabs>
          <w:tab w:val="left" w:pos="1134"/>
        </w:tabs>
        <w:spacing w:after="120"/>
        <w:ind w:firstLine="720"/>
        <w:jc w:val="both"/>
        <w:rPr>
          <w:lang w:val="ro-RO" w:eastAsia="ru-RU"/>
        </w:rPr>
      </w:pPr>
      <w:r w:rsidRPr="00EE5B9E">
        <w:rPr>
          <w:lang w:val="ro-RO" w:eastAsia="ru-RU"/>
        </w:rPr>
        <w:t>10. În cazul în care banca licențiată nu a stabilit cursurile de cumpărare /vînzare la o anumită valută străină din cele indicate în coloana B, în coloanele 1 și 2 ale rîndului respectiv se indică zero.</w:t>
      </w:r>
      <w:bookmarkStart w:id="0" w:name="_GoBack"/>
      <w:bookmarkEnd w:id="0"/>
    </w:p>
    <w:p w:rsidR="00BD0BCB" w:rsidRPr="0010046B" w:rsidRDefault="00BD0BCB">
      <w:pPr>
        <w:rPr>
          <w:lang w:val="ro-RO"/>
        </w:rPr>
      </w:pPr>
    </w:p>
    <w:sectPr w:rsidR="00BD0BCB" w:rsidRPr="00100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6B"/>
    <w:rsid w:val="0010046B"/>
    <w:rsid w:val="00BD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65412-EC13-4550-95C7-F6CF58B3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M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2014-10-27T12:57:00Z</dcterms:created>
  <dcterms:modified xsi:type="dcterms:W3CDTF">2014-10-27T12:58:00Z</dcterms:modified>
</cp:coreProperties>
</file>